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051"/>
        <w:tblW w:w="10869" w:type="dxa"/>
        <w:tblLook w:val="04A0" w:firstRow="1" w:lastRow="0" w:firstColumn="1" w:lastColumn="0" w:noHBand="0" w:noVBand="1"/>
      </w:tblPr>
      <w:tblGrid>
        <w:gridCol w:w="2292"/>
        <w:gridCol w:w="8577"/>
      </w:tblGrid>
      <w:tr w:rsidR="00E62F05" w:rsidTr="00E62F05">
        <w:trPr>
          <w:trHeight w:val="156"/>
        </w:trPr>
        <w:tc>
          <w:tcPr>
            <w:tcW w:w="2292" w:type="dxa"/>
          </w:tcPr>
          <w:p w:rsidR="00E62F05" w:rsidRPr="00E62F05" w:rsidRDefault="00E62F05" w:rsidP="00E62F05">
            <w:pPr>
              <w:rPr>
                <w:b/>
              </w:rPr>
            </w:pPr>
            <w:bookmarkStart w:id="0" w:name="_GoBack" w:colFirst="0" w:colLast="0"/>
            <w:r w:rsidRPr="00E62F05">
              <w:rPr>
                <w:b/>
              </w:rPr>
              <w:t>Keyword</w:t>
            </w:r>
          </w:p>
        </w:tc>
        <w:tc>
          <w:tcPr>
            <w:tcW w:w="8577" w:type="dxa"/>
          </w:tcPr>
          <w:p w:rsidR="00E62F05" w:rsidRPr="00E62F05" w:rsidRDefault="00E62F05" w:rsidP="00E62F05">
            <w:pPr>
              <w:rPr>
                <w:b/>
              </w:rPr>
            </w:pPr>
            <w:r w:rsidRPr="00E62F05">
              <w:rPr>
                <w:b/>
              </w:rPr>
              <w:t>Definition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Nucleus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Where the chemical reactions happen</w:t>
            </w:r>
          </w:p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Mitochondria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Chloroplast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Vacuole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tissue in plants that transports water up the stem</w:t>
            </w:r>
          </w:p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Phloem</w:t>
            </w:r>
          </w:p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Diffusion</w:t>
            </w:r>
          </w:p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movement of water from high concentration OF WATER to a low concentration OF WATER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 xml:space="preserve">Carbon Dioxide + Water </w:t>
            </w:r>
            <w:r>
              <w:sym w:font="Wingdings" w:char="F0E0"/>
            </w:r>
            <w:r>
              <w:t xml:space="preserve"> Glucose + Oxygen</w:t>
            </w:r>
          </w:p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These are made of long chains of amino acids</w:t>
            </w:r>
          </w:p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Made of fatty acids and glycerol</w:t>
            </w:r>
          </w:p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Enzyme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Protease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Lipase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enzyme which breaks down starch into sugars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Microorganisms which cause disease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Cells which are much smaller than animal and plant cells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Even smaller than bacteria. These cause diseases in all living organisms.</w:t>
            </w:r>
          </w:p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Immune System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Antibodies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Antigens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>
            <w:r>
              <w:t>Antibiotics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Pr="00612588" w:rsidRDefault="00E62F05" w:rsidP="00E62F05"/>
        </w:tc>
      </w:tr>
      <w:tr w:rsidR="00E62F05" w:rsidTr="00E62F05">
        <w:trPr>
          <w:trHeight w:val="156"/>
        </w:trPr>
        <w:tc>
          <w:tcPr>
            <w:tcW w:w="2292" w:type="dxa"/>
          </w:tcPr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Pr="00612588" w:rsidRDefault="00E62F05" w:rsidP="00E62F05">
            <w:pPr>
              <w:rPr>
                <w:vertAlign w:val="subscript"/>
              </w:rPr>
            </w:pPr>
            <w:r>
              <w:t>When you inject someone with a dead or inactive form of a pathogen to trigger their immune response and ensure they create the correct antibodies needed.</w:t>
            </w:r>
          </w:p>
        </w:tc>
      </w:tr>
      <w:tr w:rsidR="00E62F05" w:rsidTr="00E62F05">
        <w:trPr>
          <w:trHeight w:val="569"/>
        </w:trPr>
        <w:tc>
          <w:tcPr>
            <w:tcW w:w="2292" w:type="dxa"/>
          </w:tcPr>
          <w:p w:rsidR="00E62F05" w:rsidRDefault="00E62F05" w:rsidP="00E62F05">
            <w:r>
              <w:t>Mitosis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/>
        </w:tc>
      </w:tr>
      <w:tr w:rsidR="00E62F05" w:rsidTr="00E62F05">
        <w:trPr>
          <w:trHeight w:val="584"/>
        </w:trPr>
        <w:tc>
          <w:tcPr>
            <w:tcW w:w="2292" w:type="dxa"/>
          </w:tcPr>
          <w:p w:rsidR="00E62F05" w:rsidRDefault="00E62F05" w:rsidP="00E62F05">
            <w:r>
              <w:lastRenderedPageBreak/>
              <w:t>Tissues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569"/>
        </w:trPr>
        <w:tc>
          <w:tcPr>
            <w:tcW w:w="2292" w:type="dxa"/>
          </w:tcPr>
          <w:p w:rsidR="00E62F05" w:rsidRDefault="00E62F05" w:rsidP="00E62F05">
            <w:r>
              <w:t>Organs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293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chemical which raises the pH of the food after it leaves the stomach</w:t>
            </w:r>
          </w:p>
        </w:tc>
      </w:tr>
      <w:tr w:rsidR="00E62F05" w:rsidTr="00E62F05">
        <w:trPr>
          <w:trHeight w:val="293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type of Acid made in the stomach</w:t>
            </w:r>
          </w:p>
        </w:tc>
      </w:tr>
      <w:tr w:rsidR="00E62F05" w:rsidTr="00E62F05">
        <w:trPr>
          <w:trHeight w:val="1446"/>
        </w:trPr>
        <w:tc>
          <w:tcPr>
            <w:tcW w:w="2292" w:type="dxa"/>
          </w:tcPr>
          <w:p w:rsidR="00E62F05" w:rsidRDefault="00E62F05" w:rsidP="00E62F05">
            <w:r>
              <w:t>Red Blood Cells, White Blood Cells, P_________ and P_________</w:t>
            </w:r>
          </w:p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four parts of the blood</w:t>
            </w:r>
          </w:p>
        </w:tc>
      </w:tr>
      <w:tr w:rsidR="00E62F05" w:rsidTr="00E62F05">
        <w:trPr>
          <w:trHeight w:val="569"/>
        </w:trPr>
        <w:tc>
          <w:tcPr>
            <w:tcW w:w="2292" w:type="dxa"/>
          </w:tcPr>
          <w:p w:rsidR="00E62F05" w:rsidRDefault="00E62F05" w:rsidP="00E62F05"/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part of the blood which causes clotting when scabs are formed.</w:t>
            </w:r>
          </w:p>
        </w:tc>
      </w:tr>
      <w:tr w:rsidR="00E62F05" w:rsidTr="00E62F05">
        <w:trPr>
          <w:trHeight w:val="293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vessels which carry blood AWAY from the heart</w:t>
            </w:r>
          </w:p>
        </w:tc>
      </w:tr>
      <w:tr w:rsidR="00E62F05" w:rsidTr="00E62F05">
        <w:trPr>
          <w:trHeight w:val="569"/>
        </w:trPr>
        <w:tc>
          <w:tcPr>
            <w:tcW w:w="2292" w:type="dxa"/>
          </w:tcPr>
          <w:p w:rsidR="00E62F05" w:rsidRDefault="00E62F05" w:rsidP="00E62F05">
            <w:r>
              <w:t>Veins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584"/>
        </w:trPr>
        <w:tc>
          <w:tcPr>
            <w:tcW w:w="2292" w:type="dxa"/>
          </w:tcPr>
          <w:p w:rsidR="00E62F05" w:rsidRDefault="00E62F05" w:rsidP="00E62F05">
            <w:r>
              <w:t>Capillaries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569"/>
        </w:trPr>
        <w:tc>
          <w:tcPr>
            <w:tcW w:w="2292" w:type="dxa"/>
          </w:tcPr>
          <w:p w:rsidR="00E62F05" w:rsidRDefault="00E62F05" w:rsidP="00E62F05">
            <w:r>
              <w:t>Stent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293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top chambers of the heart</w:t>
            </w:r>
          </w:p>
        </w:tc>
      </w:tr>
      <w:tr w:rsidR="00E62F05" w:rsidTr="00E62F05">
        <w:trPr>
          <w:trHeight w:val="27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bottom chambers of the heart</w:t>
            </w:r>
          </w:p>
        </w:tc>
      </w:tr>
      <w:tr w:rsidR="00E62F05" w:rsidTr="00E62F05">
        <w:trPr>
          <w:trHeight w:val="293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The main artery that leaves the hear</w:t>
            </w:r>
          </w:p>
        </w:tc>
      </w:tr>
      <w:tr w:rsidR="00E62F05" w:rsidTr="00E62F05">
        <w:trPr>
          <w:trHeight w:val="862"/>
        </w:trPr>
        <w:tc>
          <w:tcPr>
            <w:tcW w:w="2292" w:type="dxa"/>
          </w:tcPr>
          <w:p w:rsidR="00E62F05" w:rsidRDefault="00E62F05" w:rsidP="00E62F05">
            <w:r>
              <w:t>Pulmonary artery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Pr="00AF6C59" w:rsidRDefault="00E62F05" w:rsidP="00E62F05"/>
        </w:tc>
      </w:tr>
      <w:tr w:rsidR="00E62F05" w:rsidTr="00E62F05">
        <w:trPr>
          <w:trHeight w:val="878"/>
        </w:trPr>
        <w:tc>
          <w:tcPr>
            <w:tcW w:w="2292" w:type="dxa"/>
          </w:tcPr>
          <w:p w:rsidR="00E62F05" w:rsidRDefault="00E62F05" w:rsidP="00E62F05">
            <w:r>
              <w:t>Pulmonary vein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862"/>
        </w:trPr>
        <w:tc>
          <w:tcPr>
            <w:tcW w:w="2292" w:type="dxa"/>
          </w:tcPr>
          <w:p w:rsidR="00E62F05" w:rsidRDefault="00E62F05" w:rsidP="00E62F05">
            <w:r>
              <w:t>Vena cava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862"/>
        </w:trPr>
        <w:tc>
          <w:tcPr>
            <w:tcW w:w="2292" w:type="dxa"/>
          </w:tcPr>
          <w:p w:rsidR="00E62F05" w:rsidRDefault="00E62F05" w:rsidP="00E62F05">
            <w:r>
              <w:t>Transpiration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878"/>
        </w:trPr>
        <w:tc>
          <w:tcPr>
            <w:tcW w:w="2292" w:type="dxa"/>
          </w:tcPr>
          <w:p w:rsidR="00E62F05" w:rsidRDefault="00E62F05" w:rsidP="00E62F05">
            <w:r>
              <w:t>Stomata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276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Substances made by white blood cells that protect us from pathogens</w:t>
            </w:r>
          </w:p>
        </w:tc>
      </w:tr>
      <w:tr w:rsidR="00E62F05" w:rsidTr="00E62F05">
        <w:trPr>
          <w:trHeight w:val="584"/>
        </w:trPr>
        <w:tc>
          <w:tcPr>
            <w:tcW w:w="2292" w:type="dxa"/>
          </w:tcPr>
          <w:p w:rsidR="00E62F05" w:rsidRDefault="00E62F05" w:rsidP="00E62F05"/>
        </w:tc>
        <w:tc>
          <w:tcPr>
            <w:tcW w:w="8577" w:type="dxa"/>
          </w:tcPr>
          <w:p w:rsidR="00E62F05" w:rsidRDefault="00E62F05" w:rsidP="00E62F05">
            <w:r>
              <w:t>When you inject someone with a dead/weakened form of a pathogen so they’re white blood cells can make the correct antibodies</w:t>
            </w:r>
          </w:p>
        </w:tc>
      </w:tr>
      <w:tr w:rsidR="00E62F05" w:rsidTr="00E62F05">
        <w:trPr>
          <w:trHeight w:val="862"/>
        </w:trPr>
        <w:tc>
          <w:tcPr>
            <w:tcW w:w="2292" w:type="dxa"/>
          </w:tcPr>
          <w:p w:rsidR="00E62F05" w:rsidRDefault="00E62F05" w:rsidP="00E62F05">
            <w:r>
              <w:t>Antibiotics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634"/>
        </w:trPr>
        <w:tc>
          <w:tcPr>
            <w:tcW w:w="2292" w:type="dxa"/>
          </w:tcPr>
          <w:p w:rsidR="00E62F05" w:rsidRDefault="00E62F05" w:rsidP="00E62F05">
            <w:r>
              <w:t>Benign Tumour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tr w:rsidR="00E62F05" w:rsidTr="00E62F05">
        <w:trPr>
          <w:trHeight w:val="878"/>
        </w:trPr>
        <w:tc>
          <w:tcPr>
            <w:tcW w:w="2292" w:type="dxa"/>
          </w:tcPr>
          <w:p w:rsidR="00E62F05" w:rsidRDefault="00E62F05" w:rsidP="00E62F05">
            <w:r>
              <w:t>Malignant Tumour</w:t>
            </w:r>
          </w:p>
        </w:tc>
        <w:tc>
          <w:tcPr>
            <w:tcW w:w="8577" w:type="dxa"/>
          </w:tcPr>
          <w:p w:rsidR="00E62F05" w:rsidRDefault="00E62F05" w:rsidP="00E62F05"/>
          <w:p w:rsidR="00E62F05" w:rsidRDefault="00E62F05" w:rsidP="00E62F05"/>
          <w:p w:rsidR="00E62F05" w:rsidRDefault="00E62F05" w:rsidP="00E62F05"/>
        </w:tc>
      </w:tr>
      <w:bookmarkEnd w:id="0"/>
    </w:tbl>
    <w:p w:rsidR="00612588" w:rsidRPr="00612588" w:rsidRDefault="00612588" w:rsidP="00612588">
      <w:pPr>
        <w:jc w:val="center"/>
        <w:rPr>
          <w:u w:val="single"/>
        </w:rPr>
      </w:pPr>
    </w:p>
    <w:p w:rsidR="00CD5041" w:rsidRDefault="00CD5041" w:rsidP="00AB5726"/>
    <w:sectPr w:rsidR="00CD5041" w:rsidSect="00AB5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05" w:rsidRDefault="00E62F05" w:rsidP="00612588">
      <w:pPr>
        <w:spacing w:after="0" w:line="240" w:lineRule="auto"/>
      </w:pPr>
      <w:r>
        <w:separator/>
      </w:r>
    </w:p>
  </w:endnote>
  <w:endnote w:type="continuationSeparator" w:id="0">
    <w:p w:rsidR="00E62F05" w:rsidRDefault="00E62F05" w:rsidP="0061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05" w:rsidRDefault="00E62F05" w:rsidP="00612588">
      <w:pPr>
        <w:spacing w:after="0" w:line="240" w:lineRule="auto"/>
      </w:pPr>
      <w:r>
        <w:separator/>
      </w:r>
    </w:p>
  </w:footnote>
  <w:footnote w:type="continuationSeparator" w:id="0">
    <w:p w:rsidR="00E62F05" w:rsidRDefault="00E62F05" w:rsidP="00612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F0"/>
    <w:rsid w:val="00341B52"/>
    <w:rsid w:val="003959FA"/>
    <w:rsid w:val="003A12F0"/>
    <w:rsid w:val="00490294"/>
    <w:rsid w:val="00612588"/>
    <w:rsid w:val="007A0B0A"/>
    <w:rsid w:val="00800535"/>
    <w:rsid w:val="00AB5726"/>
    <w:rsid w:val="00AF6C59"/>
    <w:rsid w:val="00C763E8"/>
    <w:rsid w:val="00CD5041"/>
    <w:rsid w:val="00CE6617"/>
    <w:rsid w:val="00D93416"/>
    <w:rsid w:val="00E55741"/>
    <w:rsid w:val="00E62F05"/>
    <w:rsid w:val="00E74C18"/>
    <w:rsid w:val="00EA288F"/>
    <w:rsid w:val="00E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588"/>
  </w:style>
  <w:style w:type="paragraph" w:styleId="Footer">
    <w:name w:val="footer"/>
    <w:basedOn w:val="Normal"/>
    <w:link w:val="Foot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588"/>
  </w:style>
  <w:style w:type="paragraph" w:styleId="Footer">
    <w:name w:val="footer"/>
    <w:basedOn w:val="Normal"/>
    <w:link w:val="Foot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H Munday</cp:lastModifiedBy>
  <cp:revision>8</cp:revision>
  <cp:lastPrinted>2017-05-04T07:55:00Z</cp:lastPrinted>
  <dcterms:created xsi:type="dcterms:W3CDTF">2015-03-27T08:52:00Z</dcterms:created>
  <dcterms:modified xsi:type="dcterms:W3CDTF">2017-05-04T09:05:00Z</dcterms:modified>
</cp:coreProperties>
</file>