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456" w:rsidRPr="0000643F" w:rsidRDefault="00DB202F" w:rsidP="0000643F">
      <w:pPr>
        <w:jc w:val="center"/>
        <w:rPr>
          <w:u w:val="single"/>
        </w:rPr>
      </w:pPr>
      <w:r w:rsidRPr="0000643F">
        <w:rPr>
          <w:u w:val="single"/>
        </w:rPr>
        <w:t>B3 Organisation and the digestive system</w:t>
      </w:r>
      <w:r w:rsidR="0000643F">
        <w:rPr>
          <w:u w:val="single"/>
        </w:rPr>
        <w:t xml:space="preserve"> – end of unit Test</w:t>
      </w:r>
    </w:p>
    <w:p w:rsidR="00DB202F" w:rsidRDefault="00DB202F" w:rsidP="00DB202F">
      <w:pPr>
        <w:pStyle w:val="ListParagraph"/>
        <w:numPr>
          <w:ilvl w:val="0"/>
          <w:numId w:val="1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D38962" wp14:editId="204A7003">
                <wp:simplePos x="0" y="0"/>
                <wp:positionH relativeFrom="margin">
                  <wp:align>center</wp:align>
                </wp:positionH>
                <wp:positionV relativeFrom="paragraph">
                  <wp:posOffset>341039</wp:posOffset>
                </wp:positionV>
                <wp:extent cx="5480522" cy="1404620"/>
                <wp:effectExtent l="0" t="0" r="25400" b="203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052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456" w:rsidRDefault="00C14456"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 cell             an organ                 an organism                  an organ system           a tissue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D3896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26.85pt;width:431.55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">
                <v:textbox style="mso-fit-shape-to-text:t">
                  <w:txbxContent>
                    <w:p w:rsidR="00C14456" w:rsidRDefault="00C14456">
                      <w:proofErr w:type="gramStart"/>
                      <w:r>
                        <w:t>a</w:t>
                      </w:r>
                      <w:proofErr w:type="gramEnd"/>
                      <w:r>
                        <w:t xml:space="preserve"> cell             an organ                 an organism                  an organ system           a tissue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Use the correct words from the box to complete each sentence.</w:t>
      </w:r>
    </w:p>
    <w:p w:rsidR="00D24C5A" w:rsidRDefault="00D24C5A" w:rsidP="00DB202F">
      <w:pPr>
        <w:ind w:left="360"/>
      </w:pPr>
    </w:p>
    <w:p w:rsidR="00D24C5A" w:rsidRDefault="00D24C5A" w:rsidP="00DB202F">
      <w:pPr>
        <w:ind w:left="360"/>
      </w:pPr>
    </w:p>
    <w:p w:rsidR="00DB202F" w:rsidRDefault="00DB202F" w:rsidP="00DB202F">
      <w:pPr>
        <w:ind w:left="360"/>
      </w:pPr>
      <w:r>
        <w:t>The basic building blocks of living organisms is called …………………………….</w:t>
      </w:r>
    </w:p>
    <w:p w:rsidR="00DB202F" w:rsidRDefault="00DB202F" w:rsidP="00DB202F">
      <w:pPr>
        <w:ind w:left="360"/>
      </w:pPr>
      <w:r>
        <w:t>A group of cells with similar structure and function is called ……………………………</w:t>
      </w:r>
    </w:p>
    <w:p w:rsidR="00DB202F" w:rsidRDefault="00DB202F" w:rsidP="00DB202F">
      <w:pPr>
        <w:ind w:left="360"/>
      </w:pPr>
      <w:r>
        <w:t>The brain is an example of …………………………………………..</w:t>
      </w:r>
    </w:p>
    <w:p w:rsidR="00DB202F" w:rsidRDefault="00DB202F" w:rsidP="00741EC4">
      <w:pPr>
        <w:ind w:left="360"/>
        <w:jc w:val="right"/>
      </w:pPr>
      <w:r>
        <w:t xml:space="preserve">                                                                                                                                                   </w:t>
      </w:r>
      <w:r w:rsidR="00D24C5A">
        <w:t xml:space="preserve">               </w:t>
      </w:r>
      <w:r>
        <w:t xml:space="preserve">  </w:t>
      </w:r>
      <w:r w:rsidR="00741EC4">
        <w:t>(3marks)</w:t>
      </w:r>
    </w:p>
    <w:p w:rsidR="00DB202F" w:rsidRDefault="00DB202F" w:rsidP="00DB202F">
      <w:pPr>
        <w:ind w:left="360"/>
      </w:pPr>
    </w:p>
    <w:p w:rsidR="00DB202F" w:rsidRDefault="00DB202F" w:rsidP="00DB202F">
      <w:pPr>
        <w:pStyle w:val="ListParagraph"/>
        <w:numPr>
          <w:ilvl w:val="0"/>
          <w:numId w:val="1"/>
        </w:numPr>
      </w:pPr>
      <w:r>
        <w:t>Figure 1 shows some organs of the human body</w:t>
      </w:r>
    </w:p>
    <w:p w:rsidR="00DB202F" w:rsidRDefault="00DB202F" w:rsidP="00DB202F"/>
    <w:p w:rsidR="00DB202F" w:rsidRDefault="00C14456" w:rsidP="00C14456">
      <w:pPr>
        <w:jc w:val="center"/>
      </w:pPr>
      <w:r>
        <w:rPr>
          <w:noProof/>
          <w:lang w:eastAsia="en-GB"/>
        </w:rPr>
        <w:drawing>
          <wp:inline distT="0" distB="0" distL="0" distR="0">
            <wp:extent cx="2727800" cy="2892056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765" cy="2899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02F" w:rsidRDefault="00DB202F" w:rsidP="00DB202F"/>
    <w:p w:rsidR="00DB202F" w:rsidRDefault="00DB202F" w:rsidP="00741EC4">
      <w:pPr>
        <w:pStyle w:val="ListParagraph"/>
        <w:numPr>
          <w:ilvl w:val="0"/>
          <w:numId w:val="2"/>
        </w:numPr>
        <w:jc w:val="right"/>
      </w:pPr>
      <w:r>
        <w:t>Name organs A,B,C,D</w:t>
      </w:r>
      <w:r w:rsidR="00741EC4">
        <w:t xml:space="preserve">                                                                                                                     (4marks)</w:t>
      </w:r>
    </w:p>
    <w:p w:rsidR="0000643F" w:rsidRDefault="0000643F" w:rsidP="0000643F">
      <w:pPr>
        <w:pStyle w:val="ListParagraph"/>
        <w:ind w:left="2160"/>
      </w:pPr>
      <w:r>
        <w:t>A:</w:t>
      </w:r>
    </w:p>
    <w:p w:rsidR="0000643F" w:rsidRDefault="0000643F" w:rsidP="0000643F">
      <w:pPr>
        <w:pStyle w:val="ListParagraph"/>
        <w:ind w:left="2160"/>
      </w:pPr>
      <w:r>
        <w:t>B:</w:t>
      </w:r>
    </w:p>
    <w:p w:rsidR="0000643F" w:rsidRDefault="0000643F" w:rsidP="0000643F">
      <w:pPr>
        <w:pStyle w:val="ListParagraph"/>
        <w:ind w:left="2160"/>
      </w:pPr>
      <w:r>
        <w:t>C:</w:t>
      </w:r>
    </w:p>
    <w:p w:rsidR="0000643F" w:rsidRDefault="0000643F" w:rsidP="0000643F">
      <w:pPr>
        <w:pStyle w:val="ListParagraph"/>
        <w:ind w:left="2160"/>
      </w:pPr>
      <w:r>
        <w:t>D:</w:t>
      </w:r>
    </w:p>
    <w:p w:rsidR="00DB202F" w:rsidRDefault="00DB202F" w:rsidP="00DB202F">
      <w:pPr>
        <w:pStyle w:val="ListParagraph"/>
      </w:pPr>
    </w:p>
    <w:p w:rsidR="00DB202F" w:rsidRDefault="002A411B" w:rsidP="00DB202F">
      <w:pPr>
        <w:pStyle w:val="ListParagraph"/>
        <w:numPr>
          <w:ilvl w:val="0"/>
          <w:numId w:val="2"/>
        </w:numPr>
      </w:pPr>
      <w:r>
        <w:t>Which organ</w:t>
      </w:r>
      <w:r w:rsidR="00DB202F">
        <w:t xml:space="preserve"> </w:t>
      </w:r>
      <w:r w:rsidR="00D24C5A">
        <w:t xml:space="preserve">is part </w:t>
      </w:r>
      <w:r w:rsidR="00DB202F">
        <w:t>of the nervous system?</w:t>
      </w:r>
    </w:p>
    <w:p w:rsidR="00DB202F" w:rsidRDefault="00DB202F" w:rsidP="00741EC4">
      <w:pPr>
        <w:pStyle w:val="ListParagraph"/>
        <w:jc w:val="righ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41EC4">
        <w:t>(1mark)</w:t>
      </w:r>
    </w:p>
    <w:p w:rsidR="00DB202F" w:rsidRDefault="00DB202F" w:rsidP="00DB202F">
      <w:pPr>
        <w:pStyle w:val="ListParagraph"/>
        <w:numPr>
          <w:ilvl w:val="0"/>
          <w:numId w:val="1"/>
        </w:numPr>
      </w:pPr>
      <w:r>
        <w:t>The digestive system i</w:t>
      </w:r>
      <w:r w:rsidR="001D6770">
        <w:t>s an example of an organ system</w:t>
      </w:r>
    </w:p>
    <w:p w:rsidR="00DB202F" w:rsidRDefault="00DB202F" w:rsidP="00DB202F">
      <w:pPr>
        <w:pStyle w:val="ListParagraph"/>
        <w:numPr>
          <w:ilvl w:val="0"/>
          <w:numId w:val="3"/>
        </w:numPr>
      </w:pPr>
      <w:r>
        <w:t>What is an organ system?</w:t>
      </w:r>
    </w:p>
    <w:p w:rsidR="00741EC4" w:rsidRDefault="00741EC4" w:rsidP="00DB202F">
      <w:r>
        <w:t xml:space="preserve">          </w:t>
      </w:r>
      <w:r w:rsidR="00D24C5A">
        <w:t>………………………………………………………………………………………………</w:t>
      </w:r>
      <w:r>
        <w:t>…………………………………………………………………</w:t>
      </w:r>
    </w:p>
    <w:p w:rsidR="00C14456" w:rsidRDefault="00741EC4" w:rsidP="00DB202F">
      <w:r>
        <w:t xml:space="preserve">         </w:t>
      </w:r>
      <w:r w:rsidR="00D24C5A">
        <w:t>……………………………………………………………………………………………………………………………………………………………</w:t>
      </w:r>
      <w:r>
        <w:t>………</w:t>
      </w:r>
    </w:p>
    <w:p w:rsidR="00C14456" w:rsidRDefault="00741EC4" w:rsidP="00741EC4">
      <w:pPr>
        <w:jc w:val="right"/>
      </w:pPr>
      <w:r>
        <w:t>(1mark)</w:t>
      </w:r>
    </w:p>
    <w:p w:rsidR="00DB202F" w:rsidRDefault="00DB202F" w:rsidP="00DB202F">
      <w:r>
        <w:t xml:space="preserve">Figure </w:t>
      </w:r>
      <w:r w:rsidR="0000643F">
        <w:t xml:space="preserve">2 </w:t>
      </w:r>
      <w:r>
        <w:t>shows a diagram of the digestive system.</w:t>
      </w:r>
    </w:p>
    <w:p w:rsidR="00DB202F" w:rsidRDefault="00DB202F" w:rsidP="00DB202F"/>
    <w:p w:rsidR="00DB202F" w:rsidRDefault="00C14456" w:rsidP="00D24C5A">
      <w:pPr>
        <w:jc w:val="center"/>
      </w:pPr>
      <w:r>
        <w:rPr>
          <w:noProof/>
          <w:lang w:eastAsia="en-GB"/>
        </w:rPr>
        <w:drawing>
          <wp:inline distT="0" distB="0" distL="0" distR="0">
            <wp:extent cx="2750002" cy="2892056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693" cy="2913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02F" w:rsidRDefault="00DB202F" w:rsidP="00DB202F">
      <w:pPr>
        <w:pStyle w:val="ListParagraph"/>
        <w:numPr>
          <w:ilvl w:val="0"/>
          <w:numId w:val="3"/>
        </w:numPr>
      </w:pPr>
      <w:r>
        <w:t>Give the two main functions of the digestive system.</w:t>
      </w:r>
    </w:p>
    <w:p w:rsidR="00C14456" w:rsidRDefault="00C14456" w:rsidP="00C14456">
      <w:pPr>
        <w:pStyle w:val="ListParagrap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4456" w:rsidRDefault="00741EC4" w:rsidP="00741EC4">
      <w:pPr>
        <w:pStyle w:val="ListParagraph"/>
        <w:jc w:val="right"/>
      </w:pPr>
      <w:r>
        <w:t>(2marks)</w:t>
      </w:r>
    </w:p>
    <w:p w:rsidR="00C14456" w:rsidRDefault="00C14456" w:rsidP="00C14456">
      <w:pPr>
        <w:pStyle w:val="ListParagraph"/>
        <w:numPr>
          <w:ilvl w:val="0"/>
          <w:numId w:val="3"/>
        </w:numPr>
      </w:pPr>
      <w:r>
        <w:t xml:space="preserve">Protein digestion begins in the stomach. Explain how </w:t>
      </w:r>
      <w:r w:rsidR="0000643F">
        <w:t xml:space="preserve">the </w:t>
      </w:r>
      <w:r>
        <w:t>stomach is adapted to digest protein.</w:t>
      </w:r>
    </w:p>
    <w:p w:rsidR="00C14456" w:rsidRDefault="00C14456" w:rsidP="00D24C5A">
      <w:pPr>
        <w:ind w:left="36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41EC4">
        <w:t>…………</w:t>
      </w:r>
    </w:p>
    <w:p w:rsidR="00741EC4" w:rsidRDefault="00741EC4" w:rsidP="00741EC4">
      <w:pPr>
        <w:ind w:left="360"/>
        <w:jc w:val="right"/>
      </w:pPr>
      <w:r>
        <w:t>(3marks)</w:t>
      </w:r>
    </w:p>
    <w:p w:rsidR="00D24C5A" w:rsidRDefault="00D24C5A" w:rsidP="00D24C5A"/>
    <w:p w:rsidR="00DB202F" w:rsidRDefault="00C14456" w:rsidP="00C14456">
      <w:pPr>
        <w:pStyle w:val="ListParagraph"/>
        <w:numPr>
          <w:ilvl w:val="0"/>
          <w:numId w:val="1"/>
        </w:numPr>
      </w:pPr>
      <w:r>
        <w:t>Amylase i</w:t>
      </w:r>
      <w:r w:rsidR="0000643F">
        <w:t>s an enzyme that breaks down</w:t>
      </w:r>
      <w:r>
        <w:t xml:space="preserve"> starch into sugar molecules. A student </w:t>
      </w:r>
      <w:r w:rsidR="0000643F">
        <w:t>investigated the effect of pH on</w:t>
      </w:r>
      <w:r>
        <w:t xml:space="preserve"> the activity of amylase. The activity of amylase can be measured by how quickly starch is digested. The students used the following method;</w:t>
      </w:r>
    </w:p>
    <w:p w:rsidR="00C14456" w:rsidRDefault="001D6770" w:rsidP="00C14456">
      <w:pPr>
        <w:pStyle w:val="ListParagraph"/>
        <w:numPr>
          <w:ilvl w:val="0"/>
          <w:numId w:val="4"/>
        </w:numPr>
      </w:pPr>
      <w:r>
        <w:t>Mi</w:t>
      </w:r>
      <w:r w:rsidR="00C14456">
        <w:t>x amylase solution with starch suspension in a boiling tube.</w:t>
      </w:r>
    </w:p>
    <w:p w:rsidR="00C14456" w:rsidRDefault="00C14456" w:rsidP="00C14456">
      <w:pPr>
        <w:pStyle w:val="ListParagraph"/>
        <w:numPr>
          <w:ilvl w:val="0"/>
          <w:numId w:val="4"/>
        </w:numPr>
      </w:pPr>
      <w:r>
        <w:t>Put the boiling tube in a water bath at 37®c.</w:t>
      </w:r>
    </w:p>
    <w:p w:rsidR="00C14456" w:rsidRDefault="00C14456" w:rsidP="00C14456">
      <w:pPr>
        <w:pStyle w:val="ListParagraph"/>
        <w:numPr>
          <w:ilvl w:val="0"/>
          <w:numId w:val="4"/>
        </w:numPr>
      </w:pPr>
      <w:r>
        <w:t>Remove a drop of the mixture from the test tube every 30 seconds and test it for the presence of starch.</w:t>
      </w:r>
    </w:p>
    <w:p w:rsidR="00C14456" w:rsidRDefault="00C14456" w:rsidP="00C14456">
      <w:pPr>
        <w:pStyle w:val="ListParagraph"/>
        <w:numPr>
          <w:ilvl w:val="0"/>
          <w:numId w:val="4"/>
        </w:numPr>
      </w:pPr>
      <w:r>
        <w:t>Repeat the investigation at different pH values.</w:t>
      </w:r>
    </w:p>
    <w:p w:rsidR="00D24C5A" w:rsidRDefault="00D24C5A" w:rsidP="00D24C5A"/>
    <w:p w:rsidR="00741EC4" w:rsidRDefault="00741EC4" w:rsidP="00D24C5A"/>
    <w:p w:rsidR="00741EC4" w:rsidRDefault="00741EC4" w:rsidP="00D24C5A"/>
    <w:p w:rsidR="00741EC4" w:rsidRDefault="00741EC4" w:rsidP="00D24C5A"/>
    <w:p w:rsidR="0000643F" w:rsidRDefault="0000643F" w:rsidP="00D24C5A"/>
    <w:p w:rsidR="00741EC4" w:rsidRDefault="00741EC4" w:rsidP="00D24C5A"/>
    <w:p w:rsidR="00C14456" w:rsidRDefault="00C14456" w:rsidP="00D24C5A">
      <w:pPr>
        <w:pStyle w:val="ListParagraph"/>
        <w:numPr>
          <w:ilvl w:val="0"/>
          <w:numId w:val="5"/>
        </w:numPr>
      </w:pPr>
      <w:r>
        <w:t xml:space="preserve">One control variable was the temperature. Explain why it was important to use the same temperature for </w:t>
      </w:r>
      <w:r w:rsidR="0000643F">
        <w:t>each</w:t>
      </w:r>
      <w:r>
        <w:t xml:space="preserve"> test.</w:t>
      </w:r>
    </w:p>
    <w:p w:rsidR="00C14456" w:rsidRDefault="00C14456" w:rsidP="00C14456">
      <w:pPr>
        <w:pStyle w:val="ListParagrap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4456" w:rsidRDefault="00C14456" w:rsidP="00C14456">
      <w:pPr>
        <w:pStyle w:val="ListParagrap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4C5A" w:rsidRDefault="00741EC4" w:rsidP="00741EC4">
      <w:pPr>
        <w:pStyle w:val="ListParagraph"/>
        <w:jc w:val="right"/>
      </w:pPr>
      <w:r>
        <w:t>(2marks)</w:t>
      </w:r>
    </w:p>
    <w:p w:rsidR="00D24C5A" w:rsidRDefault="00D24C5A" w:rsidP="00C14456">
      <w:pPr>
        <w:pStyle w:val="ListParagraph"/>
      </w:pPr>
    </w:p>
    <w:p w:rsidR="00D24C5A" w:rsidRDefault="00D24C5A" w:rsidP="00C14456">
      <w:pPr>
        <w:pStyle w:val="ListParagraph"/>
      </w:pPr>
    </w:p>
    <w:p w:rsidR="00C14456" w:rsidRDefault="00C14456" w:rsidP="00C14456">
      <w:pPr>
        <w:pStyle w:val="ListParagraph"/>
        <w:numPr>
          <w:ilvl w:val="0"/>
          <w:numId w:val="5"/>
        </w:numPr>
      </w:pPr>
      <w:r>
        <w:t>Describe the test for the presence of starch and state what results you would see if the test is positive</w:t>
      </w:r>
    </w:p>
    <w:p w:rsidR="00C14456" w:rsidRDefault="00C14456" w:rsidP="00C14456">
      <w:pPr>
        <w:pStyle w:val="ListParagrap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41EC4" w:rsidRDefault="00741EC4" w:rsidP="00741EC4">
      <w:pPr>
        <w:pStyle w:val="ListParagraph"/>
        <w:jc w:val="right"/>
      </w:pPr>
      <w:r>
        <w:t>(2marks)</w:t>
      </w:r>
    </w:p>
    <w:p w:rsidR="00C14456" w:rsidRDefault="00C14456" w:rsidP="00D24C5A">
      <w:pPr>
        <w:pStyle w:val="ListParagraph"/>
      </w:pPr>
      <w:r>
        <w:t xml:space="preserve">What </w:t>
      </w:r>
      <w:r w:rsidR="0000643F">
        <w:t xml:space="preserve">is </w:t>
      </w:r>
      <w:r>
        <w:t>the dependent variable in this investigation?</w:t>
      </w:r>
    </w:p>
    <w:p w:rsidR="00D24C5A" w:rsidRDefault="00D24C5A" w:rsidP="00D24C5A">
      <w:pPr>
        <w:pStyle w:val="ListParagraph"/>
        <w:numPr>
          <w:ilvl w:val="0"/>
          <w:numId w:val="5"/>
        </w:num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4456" w:rsidRDefault="00741EC4" w:rsidP="00741EC4">
      <w:pPr>
        <w:jc w:val="right"/>
      </w:pPr>
      <w:r>
        <w:t>(1mark)</w:t>
      </w:r>
    </w:p>
    <w:p w:rsidR="00741EC4" w:rsidRDefault="00741EC4" w:rsidP="00741EC4">
      <w:r>
        <w:t>Table 1 shows the results of the investigation</w:t>
      </w:r>
    </w:p>
    <w:p w:rsidR="00C14456" w:rsidRDefault="00C14456" w:rsidP="00C14456">
      <w:r>
        <w:t>Table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14456" w:rsidTr="00C14456">
        <w:tc>
          <w:tcPr>
            <w:tcW w:w="4508" w:type="dxa"/>
          </w:tcPr>
          <w:p w:rsidR="00C14456" w:rsidRDefault="00C14456" w:rsidP="00C14456">
            <w:r>
              <w:t>pH</w:t>
            </w:r>
          </w:p>
        </w:tc>
        <w:tc>
          <w:tcPr>
            <w:tcW w:w="4508" w:type="dxa"/>
          </w:tcPr>
          <w:p w:rsidR="00C14456" w:rsidRDefault="00C14456" w:rsidP="00C14456">
            <w:r>
              <w:t>Time when no starch was detected in minutes</w:t>
            </w:r>
          </w:p>
        </w:tc>
      </w:tr>
      <w:tr w:rsidR="00C14456" w:rsidTr="00C14456">
        <w:tc>
          <w:tcPr>
            <w:tcW w:w="4508" w:type="dxa"/>
          </w:tcPr>
          <w:p w:rsidR="00C14456" w:rsidRDefault="00C14456" w:rsidP="00C14456">
            <w:r>
              <w:t>5.0</w:t>
            </w:r>
          </w:p>
        </w:tc>
        <w:tc>
          <w:tcPr>
            <w:tcW w:w="4508" w:type="dxa"/>
          </w:tcPr>
          <w:p w:rsidR="00C14456" w:rsidRDefault="00C14456" w:rsidP="00C14456">
            <w:r>
              <w:t>7.0</w:t>
            </w:r>
          </w:p>
        </w:tc>
      </w:tr>
      <w:tr w:rsidR="00C14456" w:rsidTr="00C14456">
        <w:tc>
          <w:tcPr>
            <w:tcW w:w="4508" w:type="dxa"/>
          </w:tcPr>
          <w:p w:rsidR="00C14456" w:rsidRDefault="00C14456" w:rsidP="00C14456">
            <w:r>
              <w:t>5.5</w:t>
            </w:r>
          </w:p>
        </w:tc>
        <w:tc>
          <w:tcPr>
            <w:tcW w:w="4508" w:type="dxa"/>
          </w:tcPr>
          <w:p w:rsidR="00C14456" w:rsidRDefault="00C14456" w:rsidP="00C14456">
            <w:r>
              <w:t>4.5</w:t>
            </w:r>
          </w:p>
        </w:tc>
      </w:tr>
      <w:tr w:rsidR="00C14456" w:rsidTr="00C14456">
        <w:tc>
          <w:tcPr>
            <w:tcW w:w="4508" w:type="dxa"/>
          </w:tcPr>
          <w:p w:rsidR="00C14456" w:rsidRDefault="00C14456" w:rsidP="00C14456">
            <w:r>
              <w:t>6.0</w:t>
            </w:r>
          </w:p>
        </w:tc>
        <w:tc>
          <w:tcPr>
            <w:tcW w:w="4508" w:type="dxa"/>
          </w:tcPr>
          <w:p w:rsidR="00C14456" w:rsidRDefault="00C14456" w:rsidP="00C14456">
            <w:r>
              <w:t>3.0</w:t>
            </w:r>
          </w:p>
        </w:tc>
      </w:tr>
      <w:tr w:rsidR="00C14456" w:rsidTr="00C14456">
        <w:tc>
          <w:tcPr>
            <w:tcW w:w="4508" w:type="dxa"/>
          </w:tcPr>
          <w:p w:rsidR="00C14456" w:rsidRDefault="00C14456" w:rsidP="00C14456">
            <w:r>
              <w:t>6.5</w:t>
            </w:r>
          </w:p>
        </w:tc>
        <w:tc>
          <w:tcPr>
            <w:tcW w:w="4508" w:type="dxa"/>
          </w:tcPr>
          <w:p w:rsidR="00C14456" w:rsidRDefault="00C14456" w:rsidP="00C14456">
            <w:r>
              <w:t>2.0</w:t>
            </w:r>
          </w:p>
        </w:tc>
      </w:tr>
      <w:tr w:rsidR="00C14456" w:rsidTr="00C14456">
        <w:tc>
          <w:tcPr>
            <w:tcW w:w="4508" w:type="dxa"/>
          </w:tcPr>
          <w:p w:rsidR="00C14456" w:rsidRDefault="00C14456" w:rsidP="00C14456">
            <w:r>
              <w:t>7.0</w:t>
            </w:r>
          </w:p>
        </w:tc>
        <w:tc>
          <w:tcPr>
            <w:tcW w:w="4508" w:type="dxa"/>
          </w:tcPr>
          <w:p w:rsidR="00C14456" w:rsidRDefault="00C14456" w:rsidP="00C14456">
            <w:r>
              <w:t>1.5</w:t>
            </w:r>
          </w:p>
        </w:tc>
      </w:tr>
      <w:tr w:rsidR="00C14456" w:rsidTr="00C14456">
        <w:tc>
          <w:tcPr>
            <w:tcW w:w="4508" w:type="dxa"/>
          </w:tcPr>
          <w:p w:rsidR="00C14456" w:rsidRDefault="00C14456" w:rsidP="00C14456">
            <w:r>
              <w:t>7.5</w:t>
            </w:r>
          </w:p>
        </w:tc>
        <w:tc>
          <w:tcPr>
            <w:tcW w:w="4508" w:type="dxa"/>
          </w:tcPr>
          <w:p w:rsidR="00C14456" w:rsidRDefault="00C14456" w:rsidP="00C14456">
            <w:r>
              <w:t>1.5</w:t>
            </w:r>
          </w:p>
        </w:tc>
      </w:tr>
      <w:tr w:rsidR="00C14456" w:rsidTr="00C14456">
        <w:tc>
          <w:tcPr>
            <w:tcW w:w="4508" w:type="dxa"/>
          </w:tcPr>
          <w:p w:rsidR="00C14456" w:rsidRDefault="00C14456" w:rsidP="00C14456">
            <w:r>
              <w:t>8.0</w:t>
            </w:r>
          </w:p>
        </w:tc>
        <w:tc>
          <w:tcPr>
            <w:tcW w:w="4508" w:type="dxa"/>
          </w:tcPr>
          <w:p w:rsidR="00C14456" w:rsidRDefault="00C14456" w:rsidP="00C14456">
            <w:r>
              <w:t>3.0</w:t>
            </w:r>
          </w:p>
        </w:tc>
      </w:tr>
    </w:tbl>
    <w:p w:rsidR="00C14456" w:rsidRDefault="00741EC4" w:rsidP="00C14456">
      <w:r>
        <w:t xml:space="preserve">      </w:t>
      </w:r>
    </w:p>
    <w:p w:rsidR="00741EC4" w:rsidRDefault="00741EC4" w:rsidP="00741EC4">
      <w:pPr>
        <w:pStyle w:val="ListParagraph"/>
        <w:numPr>
          <w:ilvl w:val="0"/>
          <w:numId w:val="5"/>
        </w:numPr>
      </w:pPr>
      <w:r>
        <w:t>Plot the results on graph paper. Choose suitable scales, label both axes and draw a line of best fit.</w:t>
      </w:r>
    </w:p>
    <w:p w:rsidR="00741EC4" w:rsidRDefault="00741EC4" w:rsidP="00741EC4">
      <w:pPr>
        <w:ind w:left="360"/>
        <w:jc w:val="right"/>
      </w:pPr>
      <w:r>
        <w:t>(4marks)</w:t>
      </w:r>
    </w:p>
    <w:p w:rsidR="00C14456" w:rsidRDefault="00C14456" w:rsidP="00C14456">
      <w:pPr>
        <w:pStyle w:val="ListParagraph"/>
        <w:numPr>
          <w:ilvl w:val="0"/>
          <w:numId w:val="5"/>
        </w:numPr>
      </w:pPr>
      <w:r>
        <w:t>What is the optimum pH for this enzyme’s activity</w:t>
      </w:r>
    </w:p>
    <w:p w:rsidR="00C14456" w:rsidRDefault="00C14456" w:rsidP="00C14456">
      <w:pPr>
        <w:pStyle w:val="ListParagrap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41EC4">
        <w:t>…………………………………………………………………………….</w:t>
      </w:r>
    </w:p>
    <w:p w:rsidR="00741EC4" w:rsidRDefault="00741EC4" w:rsidP="00741EC4">
      <w:pPr>
        <w:pStyle w:val="ListParagraph"/>
        <w:jc w:val="right"/>
      </w:pPr>
      <w:r>
        <w:t>(1mark)</w:t>
      </w:r>
    </w:p>
    <w:p w:rsidR="00C14456" w:rsidRDefault="00C14456" w:rsidP="00C14456"/>
    <w:p w:rsidR="00C14456" w:rsidRDefault="00C14456" w:rsidP="00C14456">
      <w:pPr>
        <w:pStyle w:val="ListParagraph"/>
        <w:numPr>
          <w:ilvl w:val="0"/>
          <w:numId w:val="5"/>
        </w:numPr>
      </w:pPr>
      <w:r>
        <w:t>Suggest two reasons why this conclusion may not be valid</w:t>
      </w:r>
    </w:p>
    <w:p w:rsidR="00C14456" w:rsidRDefault="00C14456" w:rsidP="00C14456">
      <w:pPr>
        <w:ind w:left="36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41EC4" w:rsidRDefault="00741EC4" w:rsidP="00741EC4">
      <w:pPr>
        <w:ind w:left="360"/>
        <w:jc w:val="right"/>
      </w:pPr>
      <w:r>
        <w:t>(2marks)</w:t>
      </w:r>
    </w:p>
    <w:p w:rsidR="00C14456" w:rsidRDefault="00C14456" w:rsidP="00C14456"/>
    <w:p w:rsidR="00DB202F" w:rsidRDefault="00DB202F" w:rsidP="00DB202F">
      <w:pPr>
        <w:ind w:left="360"/>
      </w:pPr>
      <w:bookmarkStart w:id="0" w:name="_GoBack"/>
      <w:bookmarkEnd w:id="0"/>
    </w:p>
    <w:p w:rsidR="00DB202F" w:rsidRDefault="00DB202F" w:rsidP="00DB202F">
      <w:pPr>
        <w:ind w:left="360"/>
      </w:pPr>
    </w:p>
    <w:sectPr w:rsidR="00DB202F" w:rsidSect="00D24C5A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43F" w:rsidRDefault="0000643F" w:rsidP="0000643F">
      <w:pPr>
        <w:spacing w:after="0" w:line="240" w:lineRule="auto"/>
      </w:pPr>
      <w:r>
        <w:separator/>
      </w:r>
    </w:p>
  </w:endnote>
  <w:endnote w:type="continuationSeparator" w:id="0">
    <w:p w:rsidR="0000643F" w:rsidRDefault="0000643F" w:rsidP="00006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43F" w:rsidRDefault="0000643F" w:rsidP="0000643F">
      <w:pPr>
        <w:spacing w:after="0" w:line="240" w:lineRule="auto"/>
      </w:pPr>
      <w:r>
        <w:separator/>
      </w:r>
    </w:p>
  </w:footnote>
  <w:footnote w:type="continuationSeparator" w:id="0">
    <w:p w:rsidR="0000643F" w:rsidRDefault="0000643F" w:rsidP="00006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43F" w:rsidRDefault="0000643F">
    <w:pPr>
      <w:pStyle w:val="Header"/>
    </w:pPr>
    <w:r>
      <w:t>NAME: ………………………………………………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230C45"/>
    <w:multiLevelType w:val="hybridMultilevel"/>
    <w:tmpl w:val="951484E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5AE5"/>
    <w:multiLevelType w:val="hybridMultilevel"/>
    <w:tmpl w:val="5CE403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B6D24"/>
    <w:multiLevelType w:val="hybridMultilevel"/>
    <w:tmpl w:val="BF4A2BE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D6B784A"/>
    <w:multiLevelType w:val="hybridMultilevel"/>
    <w:tmpl w:val="2D3E312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07CCB"/>
    <w:multiLevelType w:val="hybridMultilevel"/>
    <w:tmpl w:val="CB4E01F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02F"/>
    <w:rsid w:val="0000643F"/>
    <w:rsid w:val="001D6770"/>
    <w:rsid w:val="002A411B"/>
    <w:rsid w:val="00741EC4"/>
    <w:rsid w:val="009D0CEC"/>
    <w:rsid w:val="00C12181"/>
    <w:rsid w:val="00C14456"/>
    <w:rsid w:val="00D24C5A"/>
    <w:rsid w:val="00DB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8FC6E9-B170-4D0B-85A1-D1829743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202F"/>
    <w:pPr>
      <w:ind w:left="720"/>
      <w:contextualSpacing/>
    </w:pPr>
  </w:style>
  <w:style w:type="table" w:styleId="TableGrid">
    <w:name w:val="Table Grid"/>
    <w:basedOn w:val="TableNormal"/>
    <w:uiPriority w:val="39"/>
    <w:rsid w:val="00C14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4C5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C5A"/>
    <w:rPr>
      <w:rFonts w:ascii="Arial" w:hAnsi="Arial" w:cs="Arial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06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43F"/>
  </w:style>
  <w:style w:type="paragraph" w:styleId="Footer">
    <w:name w:val="footer"/>
    <w:basedOn w:val="Normal"/>
    <w:link w:val="FooterChar"/>
    <w:uiPriority w:val="99"/>
    <w:unhideWhenUsed/>
    <w:rsid w:val="00006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6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Ashwell</dc:creator>
  <cp:keywords/>
  <dc:description/>
  <cp:lastModifiedBy>A Webb</cp:lastModifiedBy>
  <cp:revision>4</cp:revision>
  <cp:lastPrinted>2016-10-19T10:06:00Z</cp:lastPrinted>
  <dcterms:created xsi:type="dcterms:W3CDTF">2016-10-19T07:23:00Z</dcterms:created>
  <dcterms:modified xsi:type="dcterms:W3CDTF">2016-10-31T11:27:00Z</dcterms:modified>
</cp:coreProperties>
</file>